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7</w:t>
      </w:r>
    </w:p>
    <w:tbl>
      <w:tblPr>
        <w:tblStyle w:val="PlainTable51"/>
        <w:tblW w:w="14709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64"/>
        <w:gridCol w:w="2266"/>
        <w:gridCol w:w="2284"/>
        <w:gridCol w:w="2812"/>
        <w:gridCol w:w="62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4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266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284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812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628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Norman Conquest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Saxon England in 1066. The contenders for the throne. The reasons for the Norman victory and Saxon defeat at the Battle of Hastings.</w:t>
            </w:r>
          </w:p>
        </w:tc>
        <w:tc>
          <w:tcPr>
            <w:tcW w:w="281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All strands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Year 7 Edexcel Assessment – the Norman Conquest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</w:t>
            </w:r>
          </w:p>
        </w:tc>
        <w:tc>
          <w:tcPr>
            <w:tcW w:w="628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Make sure you check the Homework portal.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history.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266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medieval monarchs control England and Wales?</w:t>
            </w:r>
          </w:p>
        </w:tc>
        <w:tc>
          <w:tcPr>
            <w:tcW w:w="2284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feudal system. Castles – design and purpose. The development of the English language</w:t>
            </w:r>
          </w:p>
        </w:tc>
        <w:tc>
          <w:tcPr>
            <w:tcW w:w="2812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 xml:space="preserve">Continuity and change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and why did castles change in the medieval period?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</w:t>
            </w:r>
          </w:p>
        </w:tc>
        <w:tc>
          <w:tcPr>
            <w:tcW w:w="628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Visit Battle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Look at </w:t>
            </w:r>
            <w:r>
              <w:t xml:space="preserve"> </w:t>
            </w:r>
            <w:hyperlink r:id="rId4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http://www.bbc.co.uk/history/british/normans/1066_01.shtml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Visit Lewes Castle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 and 4</w:t>
            </w:r>
          </w:p>
        </w:tc>
        <w:tc>
          <w:tcPr>
            <w:tcW w:w="2266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Religion in medieval England</w:t>
            </w:r>
          </w:p>
        </w:tc>
        <w:tc>
          <w:tcPr>
            <w:tcW w:w="2284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relationship between the King and the Church. Monasteries and their role in society</w:t>
            </w:r>
          </w:p>
        </w:tc>
        <w:tc>
          <w:tcPr>
            <w:tcW w:w="2812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Interpretations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Why was Thomas a Becket murdered?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</w:t>
            </w:r>
          </w:p>
        </w:tc>
        <w:tc>
          <w:tcPr>
            <w:tcW w:w="628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Visit Canterbury Cathedral</w:t>
            </w:r>
          </w:p>
        </w:tc>
      </w:tr>
      <w:tr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266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Black Death – depth study</w:t>
            </w:r>
          </w:p>
        </w:tc>
        <w:tc>
          <w:tcPr>
            <w:tcW w:w="2284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Living conditions in medieval England.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Religion and superstition</w:t>
            </w:r>
          </w:p>
        </w:tc>
        <w:tc>
          <w:tcPr>
            <w:tcW w:w="2812" w:type="dxa"/>
          </w:tcPr>
          <w:p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Historical enquiry; interpretations;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using evidence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lastRenderedPageBreak/>
              <w:t>How useful are the sources to explain why the Black Death killed so many people?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</w:t>
            </w:r>
          </w:p>
        </w:tc>
        <w:tc>
          <w:tcPr>
            <w:tcW w:w="628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6</w:t>
            </w:r>
          </w:p>
        </w:tc>
        <w:tc>
          <w:tcPr>
            <w:tcW w:w="22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Reformation – how and why did the Church change?</w:t>
            </w:r>
          </w:p>
        </w:tc>
        <w:tc>
          <w:tcPr>
            <w:tcW w:w="22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Henry VIII and the break with Rome. The dissolution of the monasteries.</w:t>
            </w:r>
          </w:p>
        </w:tc>
        <w:tc>
          <w:tcPr>
            <w:tcW w:w="281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on all topics</w:t>
            </w:r>
          </w:p>
        </w:tc>
        <w:tc>
          <w:tcPr>
            <w:tcW w:w="628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t>Year 8</w:t>
      </w:r>
    </w:p>
    <w:p/>
    <w:tbl>
      <w:tblPr>
        <w:tblStyle w:val="PlainTable51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Gunpowder Plot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Catholics and Protestants in England, Robert Cecil and James I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Historical enquiry, evidence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Cs w:val="21"/>
                <w:lang w:eastAsia="en-GB"/>
              </w:rPr>
              <w:t>How useful are these sources to explain who was responsible for the Gunpowder Plot?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 and ideas</w:t>
            </w:r>
          </w:p>
        </w:tc>
        <w:tc>
          <w:tcPr>
            <w:tcW w:w="5103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Always check the homework portal. 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history.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people try to take power?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English Revolution. Oliver Cromwell. The death of Charles I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the UK become the UK?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Interpretations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Do these 2 interpretations agree about Charles I?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 and ideas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Atlantic Slave trade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triangular trade, the British Empire, how the cotton industry funded the Industrial Revolution. Reasons for the abolition of the Slave Trade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Baseline test – slavery Short answer tests on keywords and ideas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and why did Britain change between 1750 and 1900?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agricultural revolution, the growth of factories and towns, population increase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Causation and consequence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and why did Britain change between 1750 and 1900?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 and ideas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did people begin to take power in the 19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and 20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centuries?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Chartists, the suffragettes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Evidence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useful are these sources to explain why women got the vote?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keywords and ideas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OVERVIEW – what changed and why?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lastRenderedPageBreak/>
        <w:t>Year 9</w:t>
      </w:r>
    </w:p>
    <w:tbl>
      <w:tblPr>
        <w:tblStyle w:val="PlainTable51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Origins of the Great War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Alliance System, the military arms race, the assassination of Franz Ferdinand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All strands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Baseline Test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Always check the homework portal. 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Students will be given revision guides and asked to produce revision packs of their own. Please make time to regularly test them on keywords and content.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Reading/watching the news and discussing ideas with your son or daughter enables them to fully comprehend many of the issues in history.</w:t>
            </w:r>
          </w:p>
          <w:p>
            <w:pPr>
              <w:spacing w:after="15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PLEASE ENCOURAGE THEM TO READ – ANYTHING. This will enormously improve the quality of their written English.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Life in the Trenches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Western and Eastern Fronts, reasons for enlisting. Conscientious objectors. Propaganda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Evidence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useful are the sources for an enquiry into conditions on the Western Front?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Medicine and surgery on the British sector of the Western Front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Conditions on the Western Front, medical problems. The triage system. Casualty Clearing Stations. Medical developments. The RAMC and FANY.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Evidence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useful are the sources for an enquiry into the problems performing operations on the Western Front?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Weimar Germany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Problems faced by the Weimar Government – the Spartacists, the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Kapp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Putsch. The Nazis. The Treaty of Versailles. Hyperinflation. The Golden Age. The Wall Street Crash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Cause and continuity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Explain why there was opposition in Germany to the Treaty of Versailles.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rise of the Nazis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Munich Putsch. Adolf Hitler as a leader. The Depression. The establishment of a totalitarian State.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Evidence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useful are these sources to study the Hitler Youth Movement?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Life in Nazi Germany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Policies towards women and children, the economy, the armed forces. The Holocaust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Interpretations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is the difference between two views of the Hitler Youth Movement?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Short answer tests on content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0F459-AD4C-4C9F-B8D0-86C137C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history/british/normans/1066_0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9B2D6CCD.dotm</Template>
  <TotalTime>2</TotalTime>
  <Pages>5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2</cp:revision>
  <dcterms:created xsi:type="dcterms:W3CDTF">2018-12-10T15:15:00Z</dcterms:created>
  <dcterms:modified xsi:type="dcterms:W3CDTF">2018-12-10T15:18:00Z</dcterms:modified>
</cp:coreProperties>
</file>